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6A" w:rsidRDefault="00C7556A">
      <w:pPr>
        <w:ind w:firstLineChars="200" w:firstLine="1044"/>
        <w:jc w:val="center"/>
        <w:rPr>
          <w:rFonts w:hint="eastAsia"/>
          <w:b/>
          <w:bCs/>
          <w:sz w:val="52"/>
          <w:szCs w:val="52"/>
        </w:rPr>
      </w:pPr>
    </w:p>
    <w:p w:rsidR="00C7556A" w:rsidRDefault="00C05AAF">
      <w:pPr>
        <w:ind w:firstLineChars="200" w:firstLine="1044"/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哈尔滨工业大学（威海）</w:t>
      </w:r>
    </w:p>
    <w:p w:rsidR="00C7556A" w:rsidRDefault="00C05AAF">
      <w:pPr>
        <w:ind w:firstLineChars="200" w:firstLine="883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供应商注册并实名</w:t>
      </w:r>
    </w:p>
    <w:p w:rsidR="00C7556A" w:rsidRDefault="00C05AAF">
      <w:pPr>
        <w:ind w:firstLineChars="200" w:firstLine="723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操作手册</w:t>
      </w:r>
    </w:p>
    <w:p w:rsidR="00C7556A" w:rsidRDefault="00707697">
      <w:pPr>
        <w:ind w:firstLineChars="200" w:firstLine="1044"/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 xml:space="preserve">         </w:t>
      </w:r>
      <w:r w:rsidR="00C05AAF">
        <w:rPr>
          <w:rFonts w:hint="eastAsia"/>
          <w:b/>
          <w:bCs/>
          <w:sz w:val="52"/>
          <w:szCs w:val="52"/>
        </w:rPr>
        <w:t xml:space="preserve">              </w:t>
      </w:r>
    </w:p>
    <w:p w:rsidR="00C7556A" w:rsidRDefault="00C05AAF">
      <w:pPr>
        <w:pStyle w:val="1"/>
      </w:pPr>
      <w:bookmarkStart w:id="0" w:name="_Toc17526"/>
      <w:r>
        <w:rPr>
          <w:rFonts w:hint="eastAsia"/>
        </w:rPr>
        <w:t>使用浏览器及联系方式</w:t>
      </w:r>
      <w:bookmarkEnd w:id="0"/>
    </w:p>
    <w:p w:rsidR="00C7556A" w:rsidRDefault="00C05AAF">
      <w:pPr>
        <w:pStyle w:val="2"/>
      </w:pPr>
      <w:bookmarkStart w:id="1" w:name="_Toc14260"/>
      <w:r>
        <w:rPr>
          <w:rFonts w:hint="eastAsia"/>
        </w:rPr>
        <w:t>浏览器</w:t>
      </w:r>
      <w:bookmarkEnd w:id="1"/>
    </w:p>
    <w:p w:rsidR="00C7556A" w:rsidRDefault="00C05AAF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谷歌浏览器</w:t>
      </w:r>
    </w:p>
    <w:p w:rsidR="00C7556A" w:rsidRDefault="00C05AAF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QQ</w:t>
      </w:r>
      <w:r>
        <w:rPr>
          <w:rFonts w:asciiTheme="minorEastAsia" w:eastAsiaTheme="minorEastAsia" w:hAnsiTheme="minorEastAsia" w:cstheme="minorEastAsia" w:hint="eastAsia"/>
          <w:sz w:val="24"/>
        </w:rPr>
        <w:t>浏览器</w:t>
      </w:r>
    </w:p>
    <w:p w:rsidR="00C7556A" w:rsidRDefault="00C05AAF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360</w:t>
      </w:r>
      <w:r>
        <w:rPr>
          <w:rFonts w:asciiTheme="minorEastAsia" w:eastAsiaTheme="minorEastAsia" w:hAnsiTheme="minorEastAsia" w:cstheme="minorEastAsia" w:hint="eastAsia"/>
          <w:sz w:val="24"/>
        </w:rPr>
        <w:t>极速模式浏览器</w:t>
      </w:r>
    </w:p>
    <w:p w:rsidR="00C7556A" w:rsidRDefault="00C05AAF">
      <w:pPr>
        <w:pStyle w:val="2"/>
      </w:pPr>
      <w:bookmarkStart w:id="2" w:name="_Toc27134"/>
      <w:r>
        <w:rPr>
          <w:rFonts w:hint="eastAsia"/>
        </w:rPr>
        <w:t>联系方式</w:t>
      </w:r>
      <w:bookmarkEnd w:id="2"/>
    </w:p>
    <w:p w:rsidR="00C7556A" w:rsidRDefault="00C05AAF">
      <w:pPr>
        <w:numPr>
          <w:ilvl w:val="0"/>
          <w:numId w:val="2"/>
        </w:numPr>
        <w:spacing w:line="360" w:lineRule="auto"/>
      </w:pPr>
      <w:r>
        <w:rPr>
          <w:rFonts w:asciiTheme="minorEastAsia" w:eastAsiaTheme="minorEastAsia" w:hAnsiTheme="minorEastAsia" w:cstheme="minorEastAsia" w:hint="eastAsia"/>
          <w:sz w:val="24"/>
        </w:rPr>
        <w:t>云采通客服</w:t>
      </w:r>
      <w:r>
        <w:rPr>
          <w:rFonts w:asciiTheme="minorEastAsia" w:eastAsiaTheme="minorEastAsia" w:hAnsiTheme="minorEastAsia" w:cstheme="minorEastAsia" w:hint="eastAsia"/>
          <w:sz w:val="24"/>
        </w:rPr>
        <w:t>QQ</w:t>
      </w:r>
      <w:r>
        <w:rPr>
          <w:rFonts w:asciiTheme="minorEastAsia" w:eastAsiaTheme="minorEastAsia" w:hAnsiTheme="minorEastAsia" w:cstheme="minorEastAsia" w:hint="eastAsia"/>
          <w:sz w:val="24"/>
        </w:rPr>
        <w:t>：</w:t>
      </w:r>
      <w:r>
        <w:rPr>
          <w:rFonts w:asciiTheme="minorEastAsia" w:eastAsiaTheme="minorEastAsia" w:hAnsiTheme="minorEastAsia" w:cstheme="minorEastAsia" w:hint="eastAsia"/>
          <w:sz w:val="24"/>
        </w:rPr>
        <w:t>2274401696</w:t>
      </w:r>
    </w:p>
    <w:p w:rsidR="00C7556A" w:rsidRDefault="00C05AAF">
      <w:pPr>
        <w:numPr>
          <w:ilvl w:val="0"/>
          <w:numId w:val="2"/>
        </w:numPr>
        <w:spacing w:line="360" w:lineRule="auto"/>
      </w:pPr>
      <w:r>
        <w:rPr>
          <w:rFonts w:asciiTheme="minorEastAsia" w:eastAsiaTheme="minorEastAsia" w:hAnsiTheme="minorEastAsia" w:cstheme="minorEastAsia" w:hint="eastAsia"/>
          <w:sz w:val="24"/>
        </w:rPr>
        <w:t>云采通客服电话：</w:t>
      </w:r>
      <w:r>
        <w:rPr>
          <w:rFonts w:asciiTheme="minorEastAsia" w:eastAsiaTheme="minorEastAsia" w:hAnsiTheme="minorEastAsia" w:cstheme="minorEastAsia"/>
          <w:sz w:val="24"/>
        </w:rPr>
        <w:t>400-101-0335</w:t>
      </w:r>
      <w:r>
        <w:rPr>
          <w:rFonts w:asciiTheme="minorEastAsia" w:eastAsiaTheme="minorEastAsia" w:hAnsiTheme="minorEastAsia" w:cstheme="minorEastAsia"/>
          <w:sz w:val="24"/>
        </w:rPr>
        <w:t>转</w:t>
      </w:r>
      <w:r>
        <w:rPr>
          <w:rFonts w:asciiTheme="minorEastAsia" w:eastAsiaTheme="minorEastAsia" w:hAnsiTheme="minorEastAsia" w:cstheme="minorEastAsia"/>
          <w:sz w:val="24"/>
        </w:rPr>
        <w:t xml:space="preserve"> 1</w:t>
      </w:r>
    </w:p>
    <w:p w:rsidR="00C7556A" w:rsidRDefault="00C05AAF">
      <w:pPr>
        <w:pStyle w:val="1"/>
      </w:pPr>
      <w:r>
        <w:rPr>
          <w:rFonts w:hint="eastAsia"/>
        </w:rPr>
        <w:t>供应商注册并实名</w:t>
      </w:r>
    </w:p>
    <w:p w:rsidR="00C7556A" w:rsidRDefault="00C05AAF">
      <w:pPr>
        <w:pStyle w:val="3"/>
      </w:pPr>
      <w:r>
        <w:rPr>
          <w:rFonts w:ascii="宋体" w:hAnsi="宋体" w:cs="宋体"/>
          <w:lang w:val="zh-TW" w:eastAsia="zh-TW"/>
        </w:rPr>
        <w:t>供应商注册入口</w:t>
      </w:r>
      <w:r>
        <w:rPr>
          <w:rFonts w:ascii="宋体" w:hAnsi="宋体" w:cs="宋体"/>
          <w:lang w:eastAsia="zh-TW"/>
        </w:rPr>
        <w:t>（校端登录</w:t>
      </w:r>
      <w:r>
        <w:rPr>
          <w:rFonts w:ascii="宋体" w:hAnsi="宋体" w:cs="宋体"/>
          <w:lang w:eastAsia="zh-TW"/>
        </w:rPr>
        <w:t>/</w:t>
      </w:r>
      <w:r>
        <w:rPr>
          <w:rFonts w:ascii="宋体" w:hAnsi="宋体" w:cs="宋体"/>
          <w:lang w:eastAsia="zh-TW"/>
        </w:rPr>
        <w:t>官网登录）</w:t>
      </w:r>
    </w:p>
    <w:p w:rsidR="00C7556A" w:rsidRDefault="00C05AAF">
      <w:pPr>
        <w:ind w:firstLine="420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222222"/>
          <w:sz w:val="24"/>
          <w:u w:color="222222"/>
          <w:shd w:val="clear" w:color="auto" w:fill="FDFDFD"/>
          <w:lang w:eastAsia="zh-TW"/>
        </w:rPr>
        <w:t>方法</w:t>
      </w:r>
      <w:r>
        <w:rPr>
          <w:rFonts w:ascii="宋体" w:hAnsi="宋体" w:cs="宋体" w:hint="eastAsia"/>
          <w:color w:val="222222"/>
          <w:sz w:val="24"/>
          <w:u w:color="222222"/>
          <w:shd w:val="clear" w:color="auto" w:fill="FDFDFD"/>
          <w:lang w:eastAsia="zh-TW"/>
        </w:rPr>
        <w:t>1</w:t>
      </w:r>
      <w:r>
        <w:rPr>
          <w:rFonts w:ascii="宋体" w:hAnsi="宋体" w:cs="宋体" w:hint="eastAsia"/>
          <w:color w:val="222222"/>
          <w:sz w:val="24"/>
          <w:u w:color="222222"/>
          <w:shd w:val="clear" w:color="auto" w:fill="FDFDFD"/>
          <w:lang w:eastAsia="zh-TW"/>
        </w:rPr>
        <w:t>：</w:t>
      </w:r>
      <w:r>
        <w:rPr>
          <w:rFonts w:ascii="宋体" w:hAnsi="宋体" w:cs="宋体" w:hint="eastAsia"/>
          <w:sz w:val="24"/>
        </w:rPr>
        <w:t>进入</w:t>
      </w:r>
      <w:r>
        <w:rPr>
          <w:rFonts w:ascii="宋体" w:hAnsi="宋体" w:cs="宋体" w:hint="eastAsia"/>
          <w:color w:val="FF0000"/>
          <w:sz w:val="24"/>
        </w:rPr>
        <w:t>哈尔滨工业大学（威海）招标与采购办公室</w:t>
      </w:r>
    </w:p>
    <w:p w:rsidR="00C7556A" w:rsidRDefault="00C05AAF">
      <w:pPr>
        <w:widowControl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FF0000"/>
          <w:kern w:val="0"/>
          <w:sz w:val="24"/>
          <w:u w:val="single"/>
          <w:lang/>
        </w:rPr>
        <w:t>http://zcgl.hitwh.edu.cn/sfw_cms/e?page=cms.index</w:t>
      </w:r>
      <w:r>
        <w:rPr>
          <w:rFonts w:ascii="宋体" w:hAnsi="宋体" w:cs="宋体" w:hint="eastAsia"/>
          <w:color w:val="FF0000"/>
          <w:kern w:val="0"/>
          <w:sz w:val="24"/>
          <w:u w:val="single"/>
          <w:lang/>
        </w:rPr>
        <w:t>，</w:t>
      </w:r>
      <w:r>
        <w:rPr>
          <w:rFonts w:ascii="宋体" w:hAnsi="宋体" w:cs="宋体" w:hint="eastAsia"/>
          <w:sz w:val="24"/>
        </w:rPr>
        <w:t>点击【供应商</w:t>
      </w:r>
      <w:r>
        <w:rPr>
          <w:rFonts w:ascii="宋体" w:hAnsi="宋体" w:cs="宋体" w:hint="eastAsia"/>
          <w:sz w:val="24"/>
        </w:rPr>
        <w:t>入口】，</w:t>
      </w:r>
      <w:r>
        <w:rPr>
          <w:rFonts w:ascii="宋体" w:hAnsi="宋体" w:cs="宋体" w:hint="eastAsia"/>
          <w:color w:val="222222"/>
          <w:sz w:val="24"/>
          <w:u w:color="222222"/>
          <w:shd w:val="clear" w:color="auto" w:fill="FDFDFD"/>
          <w:lang w:val="zh-TW" w:eastAsia="zh-TW"/>
        </w:rPr>
        <w:t>跳转至</w:t>
      </w:r>
      <w:r>
        <w:rPr>
          <w:rFonts w:ascii="宋体" w:hAnsi="宋体" w:cs="宋体" w:hint="eastAsia"/>
          <w:color w:val="222222"/>
          <w:sz w:val="24"/>
          <w:u w:color="222222"/>
          <w:shd w:val="clear" w:color="auto" w:fill="FDFDFD"/>
          <w:lang w:val="zh-TW"/>
        </w:rPr>
        <w:t>供应商服务</w:t>
      </w:r>
      <w:r>
        <w:rPr>
          <w:rFonts w:ascii="宋体" w:hAnsi="宋体" w:cs="宋体" w:hint="eastAsia"/>
          <w:color w:val="222222"/>
          <w:sz w:val="24"/>
          <w:u w:color="222222"/>
          <w:shd w:val="clear" w:color="auto" w:fill="FDFDFD"/>
          <w:lang w:val="zh-TW" w:eastAsia="zh-TW"/>
        </w:rPr>
        <w:t>平台，在登录窗口界面右下角，点击</w:t>
      </w:r>
      <w:r>
        <w:rPr>
          <w:rFonts w:ascii="宋体" w:hAnsi="宋体" w:cs="宋体" w:hint="eastAsia"/>
          <w:color w:val="222222"/>
          <w:sz w:val="24"/>
          <w:u w:color="222222"/>
          <w:shd w:val="clear" w:color="auto" w:fill="FDFDFD"/>
        </w:rPr>
        <w:t>“</w:t>
      </w:r>
      <w:r>
        <w:rPr>
          <w:rFonts w:ascii="宋体" w:hAnsi="宋体" w:cs="宋体" w:hint="eastAsia"/>
          <w:color w:val="222222"/>
          <w:sz w:val="24"/>
          <w:u w:color="222222"/>
          <w:shd w:val="clear" w:color="auto" w:fill="FDFDFD"/>
          <w:lang w:val="zh-TW" w:eastAsia="zh-TW"/>
        </w:rPr>
        <w:t>点击注册</w:t>
      </w:r>
      <w:r>
        <w:rPr>
          <w:rFonts w:ascii="宋体" w:hAnsi="宋体" w:cs="宋体" w:hint="eastAsia"/>
          <w:color w:val="222222"/>
          <w:sz w:val="24"/>
          <w:u w:color="222222"/>
          <w:shd w:val="clear" w:color="auto" w:fill="FDFDFD"/>
        </w:rPr>
        <w:t>”</w:t>
      </w:r>
      <w:r>
        <w:rPr>
          <w:rFonts w:ascii="宋体" w:hAnsi="宋体" w:cs="宋体" w:hint="eastAsia"/>
          <w:color w:val="222222"/>
          <w:sz w:val="24"/>
          <w:u w:color="222222"/>
          <w:shd w:val="clear" w:color="auto" w:fill="FDFDFD"/>
          <w:lang w:val="zh-TW" w:eastAsia="zh-TW"/>
        </w:rPr>
        <w:t>。</w:t>
      </w:r>
      <w:r>
        <w:rPr>
          <w:rFonts w:ascii="宋体" w:hAnsi="宋体" w:cs="宋体" w:hint="eastAsia"/>
          <w:sz w:val="24"/>
        </w:rPr>
        <w:t>如图所示：</w:t>
      </w:r>
    </w:p>
    <w:p w:rsidR="00C7556A" w:rsidRDefault="00C05AAF">
      <w:r>
        <w:rPr>
          <w:noProof/>
        </w:rPr>
        <w:lastRenderedPageBreak/>
        <w:drawing>
          <wp:inline distT="0" distB="0" distL="114300" distR="114300">
            <wp:extent cx="5751830" cy="1976120"/>
            <wp:effectExtent l="0" t="0" r="1270" b="5080"/>
            <wp:docPr id="4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183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56A" w:rsidRDefault="00C05AAF">
      <w:r>
        <w:rPr>
          <w:noProof/>
        </w:rPr>
        <w:drawing>
          <wp:inline distT="0" distB="0" distL="114300" distR="114300">
            <wp:extent cx="5752465" cy="2719705"/>
            <wp:effectExtent l="0" t="0" r="635" b="444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56A" w:rsidRDefault="00C05AAF">
      <w:pPr>
        <w:spacing w:line="360" w:lineRule="auto"/>
        <w:ind w:firstLine="420"/>
        <w:rPr>
          <w:color w:val="222222"/>
          <w:sz w:val="24"/>
          <w:u w:color="222222"/>
          <w:shd w:val="clear" w:color="auto" w:fill="FDFDFD"/>
          <w:lang w:val="zh-TW" w:eastAsia="zh-TW"/>
        </w:rPr>
      </w:pPr>
      <w:r>
        <w:rPr>
          <w:color w:val="222222"/>
          <w:sz w:val="24"/>
          <w:u w:color="222222"/>
          <w:shd w:val="clear" w:color="auto" w:fill="FDFDFD"/>
          <w:lang w:eastAsia="zh-TW"/>
        </w:rPr>
        <w:t>方法</w:t>
      </w:r>
      <w:r>
        <w:rPr>
          <w:color w:val="222222"/>
          <w:sz w:val="24"/>
          <w:u w:color="222222"/>
          <w:shd w:val="clear" w:color="auto" w:fill="FDFDFD"/>
          <w:lang w:eastAsia="zh-TW"/>
        </w:rPr>
        <w:t>2</w:t>
      </w:r>
      <w:r>
        <w:rPr>
          <w:color w:val="222222"/>
          <w:sz w:val="24"/>
          <w:u w:color="222222"/>
          <w:shd w:val="clear" w:color="auto" w:fill="FDFDFD"/>
          <w:lang w:eastAsia="zh-TW"/>
        </w:rPr>
        <w:t>：</w:t>
      </w:r>
      <w:r>
        <w:rPr>
          <w:color w:val="222222"/>
          <w:sz w:val="24"/>
          <w:u w:color="222222"/>
          <w:shd w:val="clear" w:color="auto" w:fill="FDFDFD"/>
          <w:lang w:val="zh-TW" w:eastAsia="zh-TW"/>
        </w:rPr>
        <w:t>直接通过云采通官网进行访问：</w:t>
      </w:r>
      <w:hyperlink r:id="rId10" w:history="1">
        <w:r>
          <w:rPr>
            <w:rStyle w:val="Hyperlink0"/>
            <w:sz w:val="24"/>
          </w:rPr>
          <w:t>http://www.yuncaitong.cn/</w:t>
        </w:r>
      </w:hyperlink>
    </w:p>
    <w:p w:rsidR="00C7556A" w:rsidRDefault="00C05AAF">
      <w:pPr>
        <w:rPr>
          <w:rFonts w:ascii="宋体" w:hAnsi="宋体" w:cs="宋体"/>
          <w:b/>
          <w:bCs/>
          <w:sz w:val="24"/>
        </w:rPr>
      </w:pPr>
      <w:r>
        <w:rPr>
          <w:noProof/>
        </w:rPr>
        <w:drawing>
          <wp:inline distT="0" distB="0" distL="0" distR="0">
            <wp:extent cx="5270500" cy="1050925"/>
            <wp:effectExtent l="0" t="0" r="6350" b="15875"/>
            <wp:docPr id="1073741826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509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7556A" w:rsidRDefault="00C05AAF">
      <w:pPr>
        <w:pStyle w:val="3"/>
      </w:pPr>
      <w:r>
        <w:rPr>
          <w:rFonts w:hint="eastAsia"/>
        </w:rPr>
        <w:t>注册步骤</w:t>
      </w:r>
    </w:p>
    <w:p w:rsidR="00C7556A" w:rsidRDefault="00C05AAF">
      <w:r>
        <w:rPr>
          <w:rFonts w:ascii="宋体" w:hAnsi="宋体" w:cs="宋体" w:hint="eastAsia"/>
          <w:sz w:val="24"/>
        </w:rPr>
        <w:t>点击供应商注册后，</w:t>
      </w:r>
      <w:r>
        <w:rPr>
          <w:rFonts w:ascii="宋体" w:hAnsi="宋体" w:cs="宋体" w:hint="eastAsia"/>
          <w:sz w:val="24"/>
        </w:rPr>
        <w:t>填写注册相关信息，如图所示：</w:t>
      </w:r>
    </w:p>
    <w:p w:rsidR="00C7556A" w:rsidRDefault="00C05AAF">
      <w:r>
        <w:rPr>
          <w:noProof/>
        </w:rPr>
        <w:lastRenderedPageBreak/>
        <w:drawing>
          <wp:inline distT="0" distB="0" distL="0" distR="0">
            <wp:extent cx="5270500" cy="3778250"/>
            <wp:effectExtent l="0" t="0" r="0" b="0"/>
            <wp:docPr id="1073741827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784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7556A" w:rsidRDefault="00C05AAF">
      <w:pPr>
        <w:ind w:firstLine="420"/>
      </w:pPr>
      <w:r>
        <w:rPr>
          <w:sz w:val="24"/>
          <w:lang w:val="zh-TW" w:eastAsia="zh-TW"/>
        </w:rPr>
        <w:t>身份证号码和手机号为注册时管理员的身份证号码和手机号，输入手机号之后，点击</w:t>
      </w:r>
      <w:r>
        <w:rPr>
          <w:sz w:val="24"/>
        </w:rPr>
        <w:t>“</w:t>
      </w:r>
      <w:r>
        <w:rPr>
          <w:sz w:val="24"/>
          <w:lang w:val="zh-TW" w:eastAsia="zh-TW"/>
        </w:rPr>
        <w:t>获取短信验证码</w:t>
      </w:r>
      <w:r>
        <w:rPr>
          <w:sz w:val="24"/>
        </w:rPr>
        <w:t>”</w:t>
      </w:r>
      <w:r>
        <w:rPr>
          <w:sz w:val="24"/>
          <w:lang w:val="zh-TW" w:eastAsia="zh-TW"/>
        </w:rPr>
        <w:t>，短信验证码会发送至该管理员的手机号上。</w:t>
      </w:r>
    </w:p>
    <w:p w:rsidR="00C7556A" w:rsidRDefault="00C05AAF">
      <w:pPr>
        <w:pStyle w:val="2"/>
      </w:pPr>
      <w:r>
        <w:rPr>
          <w:rFonts w:hint="eastAsia"/>
        </w:rPr>
        <w:t>实名认证</w:t>
      </w:r>
    </w:p>
    <w:p w:rsidR="00C7556A" w:rsidRDefault="00C05AAF">
      <w:pPr>
        <w:pStyle w:val="3"/>
      </w:pPr>
      <w:r>
        <w:rPr>
          <w:rFonts w:hint="eastAsia"/>
        </w:rPr>
        <w:t>供应商注册成功后，进行实名认证</w:t>
      </w:r>
    </w:p>
    <w:p w:rsidR="00C7556A" w:rsidRDefault="00C05AAF">
      <w:pPr>
        <w:spacing w:line="360" w:lineRule="auto"/>
        <w:rPr>
          <w:sz w:val="24"/>
          <w:lang w:val="zh-TW" w:eastAsia="zh-TW"/>
        </w:rPr>
      </w:pPr>
      <w:r>
        <w:rPr>
          <w:sz w:val="24"/>
          <w:lang w:val="zh-TW" w:eastAsia="zh-TW"/>
        </w:rPr>
        <w:t>注册成功后，点击</w:t>
      </w:r>
      <w:r>
        <w:rPr>
          <w:sz w:val="24"/>
        </w:rPr>
        <w:t>“</w:t>
      </w:r>
      <w:r>
        <w:rPr>
          <w:sz w:val="24"/>
          <w:lang w:val="zh-TW" w:eastAsia="zh-TW"/>
        </w:rPr>
        <w:t>立即进行实名认证</w:t>
      </w:r>
      <w:r>
        <w:rPr>
          <w:sz w:val="24"/>
        </w:rPr>
        <w:t>”</w:t>
      </w:r>
      <w:r>
        <w:rPr>
          <w:sz w:val="24"/>
          <w:lang w:val="zh-TW" w:eastAsia="zh-TW"/>
        </w:rPr>
        <w:t>，如图所示：</w:t>
      </w:r>
    </w:p>
    <w:p w:rsidR="00C7556A" w:rsidRDefault="00C05AAF">
      <w:pPr>
        <w:ind w:firstLine="420"/>
      </w:pPr>
      <w:r>
        <w:rPr>
          <w:noProof/>
        </w:rPr>
        <w:drawing>
          <wp:inline distT="0" distB="0" distL="0" distR="0">
            <wp:extent cx="5267960" cy="2389505"/>
            <wp:effectExtent l="0" t="0" r="8890" b="10795"/>
            <wp:docPr id="107374182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37" cy="23895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7556A" w:rsidRDefault="00C05AAF">
      <w:pPr>
        <w:ind w:firstLine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第</w:t>
      </w:r>
      <w:r>
        <w:rPr>
          <w:rFonts w:ascii="宋体" w:hAnsi="宋体" w:cs="宋体" w:hint="eastAsia"/>
          <w:b/>
          <w:bCs/>
          <w:sz w:val="24"/>
        </w:rPr>
        <w:t>一</w:t>
      </w:r>
      <w:r>
        <w:rPr>
          <w:rFonts w:ascii="宋体" w:hAnsi="宋体" w:cs="宋体" w:hint="eastAsia"/>
          <w:b/>
          <w:bCs/>
          <w:sz w:val="24"/>
        </w:rPr>
        <w:t>步：</w:t>
      </w:r>
      <w:r>
        <w:rPr>
          <w:rFonts w:ascii="宋体" w:hAnsi="宋体" w:cs="宋体" w:hint="eastAsia"/>
          <w:sz w:val="24"/>
        </w:rPr>
        <w:t>选择企业身份【供应商】，并填写企业信息、上传认证资料，如图所示：</w:t>
      </w:r>
    </w:p>
    <w:p w:rsidR="00C7556A" w:rsidRDefault="00C05AAF">
      <w:r>
        <w:rPr>
          <w:noProof/>
        </w:rPr>
        <w:lastRenderedPageBreak/>
        <w:drawing>
          <wp:inline distT="0" distB="0" distL="114300" distR="114300">
            <wp:extent cx="5760720" cy="3408680"/>
            <wp:effectExtent l="0" t="0" r="11430" b="1270"/>
            <wp:docPr id="4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3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C7556A" w:rsidRDefault="00C05AAF">
      <w:r>
        <w:rPr>
          <w:noProof/>
        </w:rPr>
        <w:drawing>
          <wp:inline distT="0" distB="0" distL="114300" distR="114300">
            <wp:extent cx="5273675" cy="3248025"/>
            <wp:effectExtent l="0" t="0" r="3175" b="952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7556A" w:rsidRDefault="00C05AAF">
      <w:pPr>
        <w:ind w:firstLine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第三步：</w:t>
      </w:r>
      <w:r>
        <w:rPr>
          <w:rFonts w:ascii="宋体" w:hAnsi="宋体" w:cs="宋体" w:hint="eastAsia"/>
          <w:sz w:val="24"/>
        </w:rPr>
        <w:t>信息填写完成后，点击【提交实名信息】，如图所示：</w:t>
      </w:r>
    </w:p>
    <w:p w:rsidR="00C7556A" w:rsidRDefault="00C7556A"/>
    <w:p w:rsidR="00C7556A" w:rsidRDefault="00C05AAF">
      <w:r>
        <w:rPr>
          <w:noProof/>
        </w:rPr>
        <w:lastRenderedPageBreak/>
        <w:drawing>
          <wp:inline distT="0" distB="0" distL="114300" distR="114300">
            <wp:extent cx="5267960" cy="1823720"/>
            <wp:effectExtent l="0" t="0" r="8890" b="508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823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7556A" w:rsidRDefault="00C05AAF">
      <w:pPr>
        <w:ind w:firstLine="420"/>
        <w:rPr>
          <w:sz w:val="24"/>
        </w:rPr>
      </w:pPr>
      <w:r>
        <w:rPr>
          <w:rFonts w:hint="eastAsia"/>
          <w:b/>
          <w:bCs/>
          <w:sz w:val="24"/>
        </w:rPr>
        <w:t>第四步：</w:t>
      </w:r>
      <w:r>
        <w:rPr>
          <w:rFonts w:hint="eastAsia"/>
          <w:sz w:val="24"/>
        </w:rPr>
        <w:t>等待实名信息审核，审核通过及注册成功。</w:t>
      </w:r>
    </w:p>
    <w:p w:rsidR="00C7556A" w:rsidRDefault="00C7556A">
      <w:pPr>
        <w:ind w:firstLine="420"/>
        <w:rPr>
          <w:sz w:val="24"/>
        </w:rPr>
      </w:pPr>
    </w:p>
    <w:p w:rsidR="00C7556A" w:rsidRDefault="00C05AAF">
      <w:r>
        <w:rPr>
          <w:rFonts w:ascii="宋体" w:hAnsi="宋体" w:cs="宋体" w:hint="eastAsia"/>
          <w:color w:val="FF0000"/>
          <w:sz w:val="24"/>
        </w:rPr>
        <w:t>注：带红色</w:t>
      </w:r>
      <w:r>
        <w:rPr>
          <w:rFonts w:ascii="宋体" w:hAnsi="宋体" w:cs="宋体" w:hint="eastAsia"/>
          <w:color w:val="FF0000"/>
          <w:sz w:val="24"/>
        </w:rPr>
        <w:t>*</w:t>
      </w:r>
      <w:r>
        <w:rPr>
          <w:rFonts w:ascii="宋体" w:hAnsi="宋体" w:cs="宋体" w:hint="eastAsia"/>
          <w:color w:val="FF0000"/>
          <w:sz w:val="24"/>
        </w:rPr>
        <w:t>部分为必填项。</w:t>
      </w:r>
    </w:p>
    <w:sectPr w:rsidR="00C7556A" w:rsidSect="00C7556A">
      <w:headerReference w:type="default" r:id="rId17"/>
      <w:footerReference w:type="default" r:id="rId18"/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AF" w:rsidRDefault="00C05AAF" w:rsidP="00C7556A">
      <w:r>
        <w:separator/>
      </w:r>
    </w:p>
  </w:endnote>
  <w:endnote w:type="continuationSeparator" w:id="0">
    <w:p w:rsidR="00C05AAF" w:rsidRDefault="00C05AAF" w:rsidP="00C75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6A" w:rsidRDefault="00C7556A">
    <w:pPr>
      <w:pStyle w:val="a5"/>
      <w:jc w:val="center"/>
      <w:rPr>
        <w:rFonts w:ascii="黑体" w:eastAsia="黑体"/>
      </w:rPr>
    </w:pPr>
    <w:r w:rsidRPr="00C7556A">
      <w:pict>
        <v:line id="Line 7" o:spid="_x0000_s1026" style="position:absolute;left:0;text-align:left;z-index:251659264;mso-position-horizontal:right;mso-position-horizontal-relative:margin" from="410.75pt,-5.15pt" to="861.5pt,-5.15pt" o:gfxdata="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JvnkDVAAAACAEA&#10;AA8AAAAAAAAAAQAgAAAAIgAAAGRycy9kb3ducmV2LnhtbFBLAQIUABQAAAAIAIdO4kA7WZSRqwEA&#10;AFEDAAAOAAAAAAAAAAEAIAAAACQBAABkcnMvZTJvRG9jLnhtbFBLBQYAAAAABgAGAFkBAABBBQAA&#10;AAA=&#10;">
          <w10:wrap anchorx="margin"/>
        </v:line>
      </w:pict>
    </w:r>
    <w:r w:rsidR="00C05AAF">
      <w:rPr>
        <w:rFonts w:ascii="黑体" w:eastAsia="黑体" w:hint="eastAsia"/>
      </w:rPr>
      <w:t>Add.</w:t>
    </w:r>
    <w:r w:rsidR="00C05AAF">
      <w:rPr>
        <w:rFonts w:ascii="黑体" w:eastAsia="黑体" w:hint="eastAsia"/>
      </w:rPr>
      <w:t>成都市武侯区科华北路</w:t>
    </w:r>
    <w:r w:rsidR="00C05AAF">
      <w:rPr>
        <w:rFonts w:ascii="黑体" w:eastAsia="黑体" w:hint="eastAsia"/>
      </w:rPr>
      <w:t>65</w:t>
    </w:r>
    <w:r w:rsidR="00C05AAF">
      <w:rPr>
        <w:rFonts w:ascii="黑体" w:eastAsia="黑体" w:hint="eastAsia"/>
      </w:rPr>
      <w:t>号世外桃源广场</w:t>
    </w:r>
    <w:r w:rsidR="00C05AAF">
      <w:rPr>
        <w:rFonts w:ascii="黑体" w:eastAsia="黑体" w:hint="eastAsia"/>
      </w:rPr>
      <w:t>A</w:t>
    </w:r>
    <w:r w:rsidR="00C05AAF">
      <w:rPr>
        <w:rFonts w:ascii="黑体" w:eastAsia="黑体" w:hint="eastAsia"/>
      </w:rPr>
      <w:t>座</w:t>
    </w:r>
    <w:r w:rsidR="00C05AAF">
      <w:rPr>
        <w:rFonts w:ascii="黑体" w:eastAsia="黑体" w:hint="eastAsia"/>
      </w:rPr>
      <w:t>22</w:t>
    </w:r>
    <w:r w:rsidR="00C05AAF">
      <w:rPr>
        <w:rFonts w:ascii="黑体" w:eastAsia="黑体" w:hint="eastAsia"/>
      </w:rPr>
      <w:t>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AF" w:rsidRDefault="00C05AAF" w:rsidP="00C7556A">
      <w:r>
        <w:separator/>
      </w:r>
    </w:p>
  </w:footnote>
  <w:footnote w:type="continuationSeparator" w:id="0">
    <w:p w:rsidR="00C05AAF" w:rsidRDefault="00C05AAF" w:rsidP="00C75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6A" w:rsidRDefault="00C05AAF">
    <w:pPr>
      <w:pStyle w:val="a6"/>
      <w:wordWrap w:val="0"/>
      <w:jc w:val="right"/>
      <w:rPr>
        <w:rFonts w:ascii="Arial" w:eastAsia="黑体" w:hAnsi="Arial" w:cs="Arial"/>
      </w:rPr>
    </w:pPr>
    <w:r>
      <w:rPr>
        <w:noProof/>
      </w:rPr>
      <w:drawing>
        <wp:inline distT="0" distB="0" distL="0" distR="0">
          <wp:extent cx="1416050" cy="24765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68" cy="251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 w:hint="eastAsia"/>
      </w:rPr>
      <w:t xml:space="preserve">        </w:t>
    </w:r>
    <w:r>
      <w:rPr>
        <w:rFonts w:ascii="Arial" w:hAnsi="Arial" w:cs="Arial"/>
      </w:rPr>
      <w:t xml:space="preserve">      </w:t>
    </w:r>
    <w:r>
      <w:rPr>
        <w:rFonts w:ascii="Arial" w:hAnsi="Arial" w:cs="Arial" w:hint="eastAsia"/>
      </w:rPr>
      <w:t xml:space="preserve">                                          </w:t>
    </w:r>
    <w:r>
      <w:rPr>
        <w:rFonts w:ascii="Arial" w:eastAsia="黑体" w:hAnsi="Arial" w:cs="Arial"/>
      </w:rPr>
      <w:t xml:space="preserve"> http://www.speedit.cn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EC36CC"/>
    <w:multiLevelType w:val="multilevel"/>
    <w:tmpl w:val="F3EC36CC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5A2F8788"/>
    <w:multiLevelType w:val="singleLevel"/>
    <w:tmpl w:val="5A2F878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E6C6513"/>
    <w:rsid w:val="00006D0C"/>
    <w:rsid w:val="000770A2"/>
    <w:rsid w:val="000D1D14"/>
    <w:rsid w:val="000F5B62"/>
    <w:rsid w:val="0016577C"/>
    <w:rsid w:val="0019097A"/>
    <w:rsid w:val="001A2947"/>
    <w:rsid w:val="0020118D"/>
    <w:rsid w:val="00304B27"/>
    <w:rsid w:val="00321F69"/>
    <w:rsid w:val="003251BB"/>
    <w:rsid w:val="003740CF"/>
    <w:rsid w:val="003B7278"/>
    <w:rsid w:val="003C3EDB"/>
    <w:rsid w:val="0044491B"/>
    <w:rsid w:val="004A08C1"/>
    <w:rsid w:val="004A6547"/>
    <w:rsid w:val="004B2949"/>
    <w:rsid w:val="004D5C4D"/>
    <w:rsid w:val="00526433"/>
    <w:rsid w:val="0057246C"/>
    <w:rsid w:val="00617CB8"/>
    <w:rsid w:val="006A7EC7"/>
    <w:rsid w:val="006B65F3"/>
    <w:rsid w:val="006C3784"/>
    <w:rsid w:val="00707697"/>
    <w:rsid w:val="00721984"/>
    <w:rsid w:val="00774097"/>
    <w:rsid w:val="00783565"/>
    <w:rsid w:val="007A7FEE"/>
    <w:rsid w:val="007F222D"/>
    <w:rsid w:val="00843E23"/>
    <w:rsid w:val="008B2F21"/>
    <w:rsid w:val="0093708D"/>
    <w:rsid w:val="00993B41"/>
    <w:rsid w:val="009E4986"/>
    <w:rsid w:val="00A12DFF"/>
    <w:rsid w:val="00A34634"/>
    <w:rsid w:val="00A456F0"/>
    <w:rsid w:val="00B94847"/>
    <w:rsid w:val="00BD0FD3"/>
    <w:rsid w:val="00C05AAF"/>
    <w:rsid w:val="00C53185"/>
    <w:rsid w:val="00C7556A"/>
    <w:rsid w:val="00CC680B"/>
    <w:rsid w:val="00CD65B3"/>
    <w:rsid w:val="00CD6A2C"/>
    <w:rsid w:val="00D5693D"/>
    <w:rsid w:val="00D741D8"/>
    <w:rsid w:val="00DE129D"/>
    <w:rsid w:val="00EB6105"/>
    <w:rsid w:val="00ED1AA3"/>
    <w:rsid w:val="00ED27AD"/>
    <w:rsid w:val="00F160E4"/>
    <w:rsid w:val="00F16126"/>
    <w:rsid w:val="00F41252"/>
    <w:rsid w:val="00F72702"/>
    <w:rsid w:val="00F74DA3"/>
    <w:rsid w:val="00F94ACB"/>
    <w:rsid w:val="00FA33F8"/>
    <w:rsid w:val="00FB6099"/>
    <w:rsid w:val="00FF7583"/>
    <w:rsid w:val="06A976E8"/>
    <w:rsid w:val="0CB17E81"/>
    <w:rsid w:val="0CB74181"/>
    <w:rsid w:val="0FF81B43"/>
    <w:rsid w:val="11237DB6"/>
    <w:rsid w:val="1170214F"/>
    <w:rsid w:val="16AC3199"/>
    <w:rsid w:val="1791505F"/>
    <w:rsid w:val="1D074D0F"/>
    <w:rsid w:val="1D6A6C77"/>
    <w:rsid w:val="1E034646"/>
    <w:rsid w:val="1FEA6CA9"/>
    <w:rsid w:val="21A6327F"/>
    <w:rsid w:val="24342FE0"/>
    <w:rsid w:val="263F75F1"/>
    <w:rsid w:val="27146120"/>
    <w:rsid w:val="2AF65A74"/>
    <w:rsid w:val="2BFD0845"/>
    <w:rsid w:val="2D0C74B7"/>
    <w:rsid w:val="2E160A49"/>
    <w:rsid w:val="2EA17D6E"/>
    <w:rsid w:val="301E0243"/>
    <w:rsid w:val="34E35BB8"/>
    <w:rsid w:val="37AB1A98"/>
    <w:rsid w:val="387D6786"/>
    <w:rsid w:val="3C001B71"/>
    <w:rsid w:val="41E260BA"/>
    <w:rsid w:val="43BE0E91"/>
    <w:rsid w:val="46D921D5"/>
    <w:rsid w:val="4B752A67"/>
    <w:rsid w:val="4D3B6AB0"/>
    <w:rsid w:val="52C46FB5"/>
    <w:rsid w:val="52DD7BA9"/>
    <w:rsid w:val="5E684C6F"/>
    <w:rsid w:val="603E34B4"/>
    <w:rsid w:val="632345D5"/>
    <w:rsid w:val="63E606FB"/>
    <w:rsid w:val="641A6B99"/>
    <w:rsid w:val="681759F0"/>
    <w:rsid w:val="6E324571"/>
    <w:rsid w:val="6E6C6513"/>
    <w:rsid w:val="73B25AC7"/>
    <w:rsid w:val="754B1E34"/>
    <w:rsid w:val="768D531D"/>
    <w:rsid w:val="78556FE2"/>
    <w:rsid w:val="7C944E2B"/>
    <w:rsid w:val="7CE85E6C"/>
    <w:rsid w:val="7CF64E82"/>
    <w:rsid w:val="7ED5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7556A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rsid w:val="00C7556A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/>
      <w:b/>
      <w:bCs/>
      <w:sz w:val="28"/>
      <w:szCs w:val="32"/>
    </w:rPr>
  </w:style>
  <w:style w:type="paragraph" w:styleId="3">
    <w:name w:val="heading 3"/>
    <w:basedOn w:val="a"/>
    <w:next w:val="a"/>
    <w:qFormat/>
    <w:rsid w:val="00C7556A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rsid w:val="00C7556A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C7556A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iPriority w:val="9"/>
    <w:semiHidden/>
    <w:unhideWhenUsed/>
    <w:qFormat/>
    <w:rsid w:val="00C7556A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iPriority w:val="9"/>
    <w:semiHidden/>
    <w:unhideWhenUsed/>
    <w:qFormat/>
    <w:rsid w:val="00C7556A"/>
    <w:pPr>
      <w:keepNext/>
      <w:keepLines/>
      <w:numPr>
        <w:ilvl w:val="6"/>
        <w:numId w:val="1"/>
      </w:numPr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iPriority w:val="9"/>
    <w:semiHidden/>
    <w:unhideWhenUsed/>
    <w:qFormat/>
    <w:rsid w:val="00C7556A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iPriority w:val="9"/>
    <w:semiHidden/>
    <w:unhideWhenUsed/>
    <w:qFormat/>
    <w:rsid w:val="00C7556A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qFormat/>
    <w:rsid w:val="00C7556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Balloon Text"/>
    <w:basedOn w:val="a"/>
    <w:link w:val="Char"/>
    <w:uiPriority w:val="99"/>
    <w:semiHidden/>
    <w:unhideWhenUsed/>
    <w:qFormat/>
    <w:rsid w:val="00C7556A"/>
    <w:rPr>
      <w:sz w:val="18"/>
      <w:szCs w:val="18"/>
    </w:rPr>
  </w:style>
  <w:style w:type="paragraph" w:styleId="a5">
    <w:name w:val="footer"/>
    <w:basedOn w:val="a"/>
    <w:qFormat/>
    <w:rsid w:val="00C75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C75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qFormat/>
    <w:rsid w:val="00C7556A"/>
  </w:style>
  <w:style w:type="paragraph" w:styleId="20">
    <w:name w:val="toc 2"/>
    <w:basedOn w:val="a"/>
    <w:next w:val="a"/>
    <w:uiPriority w:val="39"/>
    <w:semiHidden/>
    <w:unhideWhenUsed/>
    <w:qFormat/>
    <w:rsid w:val="00C7556A"/>
    <w:pPr>
      <w:ind w:leftChars="200" w:left="420"/>
    </w:pPr>
  </w:style>
  <w:style w:type="character" w:styleId="a7">
    <w:name w:val="Hyperlink"/>
    <w:qFormat/>
    <w:rsid w:val="00C7556A"/>
    <w:rPr>
      <w:color w:val="0000FF"/>
      <w:u w:val="single"/>
    </w:rPr>
  </w:style>
  <w:style w:type="character" w:customStyle="1" w:styleId="11">
    <w:name w:val="已访问的超链接1"/>
    <w:qFormat/>
    <w:rsid w:val="00C7556A"/>
    <w:rPr>
      <w:color w:val="800080"/>
      <w:u w:val="single"/>
    </w:rPr>
  </w:style>
  <w:style w:type="character" w:customStyle="1" w:styleId="Char">
    <w:name w:val="批注框文本 Char"/>
    <w:link w:val="a4"/>
    <w:uiPriority w:val="99"/>
    <w:semiHidden/>
    <w:qFormat/>
    <w:rsid w:val="00C7556A"/>
    <w:rPr>
      <w:kern w:val="2"/>
      <w:sz w:val="18"/>
      <w:szCs w:val="18"/>
    </w:rPr>
  </w:style>
  <w:style w:type="paragraph" w:customStyle="1" w:styleId="WPSOffice1">
    <w:name w:val="WPSOffice手动目录 1"/>
    <w:qFormat/>
    <w:rsid w:val="00C7556A"/>
  </w:style>
  <w:style w:type="paragraph" w:customStyle="1" w:styleId="WPSOffice2">
    <w:name w:val="WPSOffice手动目录 2"/>
    <w:qFormat/>
    <w:rsid w:val="00C7556A"/>
    <w:pPr>
      <w:ind w:leftChars="200" w:left="200"/>
    </w:pPr>
  </w:style>
  <w:style w:type="paragraph" w:styleId="a8">
    <w:name w:val="List Paragraph"/>
    <w:basedOn w:val="a"/>
    <w:uiPriority w:val="99"/>
    <w:qFormat/>
    <w:rsid w:val="00C7556A"/>
    <w:pPr>
      <w:ind w:firstLineChars="200" w:firstLine="420"/>
    </w:pPr>
  </w:style>
  <w:style w:type="character" w:customStyle="1" w:styleId="Hyperlink0">
    <w:name w:val="Hyperlink.0"/>
    <w:basedOn w:val="a9"/>
    <w:qFormat/>
    <w:rsid w:val="00C7556A"/>
    <w:rPr>
      <w:shd w:val="clear" w:color="auto" w:fill="FDFDFD"/>
      <w:lang w:val="en-US"/>
    </w:rPr>
  </w:style>
  <w:style w:type="character" w:customStyle="1" w:styleId="a9">
    <w:name w:val="链接"/>
    <w:qFormat/>
    <w:rsid w:val="00C7556A"/>
    <w:rPr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www.yuncaitong.c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5991;&#26723;\Word&#25991;&#26723;\&#20844;&#21496;&#27169;&#26495;\&#24605;&#24517;&#24471;&#27169;&#26495;_&#31446;&#65288;&#32456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思必得模板_竖（终）</Template>
  <TotalTime>5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6</cp:revision>
  <dcterms:created xsi:type="dcterms:W3CDTF">2018-03-26T02:03:00Z</dcterms:created>
  <dcterms:modified xsi:type="dcterms:W3CDTF">2019-05-20T01:37:00Z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